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5C65DF70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E50740">
        <w:rPr>
          <w:sz w:val="28"/>
        </w:rPr>
        <w:t>770</w:t>
      </w:r>
      <w:r>
        <w:rPr>
          <w:sz w:val="28"/>
        </w:rPr>
        <w:t>-2201/202</w:t>
      </w:r>
      <w:r w:rsidR="00B75D46">
        <w:rPr>
          <w:sz w:val="28"/>
        </w:rPr>
        <w:t>5</w:t>
      </w:r>
    </w:p>
    <w:p w:rsidR="005E7C61" w:rsidP="005E7C61" w14:paraId="45359C7F" w14:textId="315E5BB3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="005942FF">
        <w:rPr>
          <w:sz w:val="28"/>
        </w:rPr>
        <w:t>*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5E7C61" w:rsidP="005E7C61" w14:paraId="02FFE403" w14:textId="7777777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E7C61" w:rsidP="005E7C61" w14:paraId="2DDAE73C" w14:textId="77777777">
      <w:pPr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 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0A38D2E6">
      <w:pPr>
        <w:jc w:val="both"/>
        <w:rPr>
          <w:sz w:val="28"/>
        </w:rPr>
      </w:pPr>
      <w:r>
        <w:rPr>
          <w:sz w:val="28"/>
        </w:rPr>
        <w:t>24 июня</w:t>
      </w:r>
      <w:r w:rsidR="00B75D46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  <w:t xml:space="preserve">                                                   г. Нягань ХМАО-Югры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          Ханты-Мансийского автономного округа - Югры Волкова Л.Г., </w:t>
      </w:r>
    </w:p>
    <w:p w:rsidR="005E7C61" w:rsidP="005E7C61" w14:paraId="3318EEEA" w14:textId="7FF16499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B40AD">
        <w:rPr>
          <w:sz w:val="28"/>
        </w:rPr>
        <w:t>Лапкиной О.Л</w:t>
      </w:r>
      <w:r w:rsidR="00415136">
        <w:rPr>
          <w:sz w:val="28"/>
        </w:rPr>
        <w:t>.</w:t>
      </w:r>
      <w:r w:rsidR="004460F8">
        <w:rPr>
          <w:sz w:val="28"/>
        </w:rPr>
        <w:t xml:space="preserve">, </w:t>
      </w:r>
    </w:p>
    <w:p w:rsidR="005E7C61" w:rsidRPr="001047AE" w:rsidP="005E7C61" w14:paraId="5E925049" w14:textId="1B10AFDD">
      <w:pPr>
        <w:ind w:firstLine="708"/>
        <w:jc w:val="both"/>
        <w:rPr>
          <w:color w:val="auto"/>
          <w:sz w:val="28"/>
        </w:rPr>
      </w:pPr>
      <w:r w:rsidRPr="001047AE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BB40AD">
        <w:rPr>
          <w:color w:val="auto"/>
          <w:sz w:val="28"/>
        </w:rPr>
        <w:t xml:space="preserve">Лапкиной </w:t>
      </w:r>
      <w:r w:rsidR="006348E9">
        <w:rPr>
          <w:color w:val="auto"/>
          <w:sz w:val="28"/>
        </w:rPr>
        <w:t>Ольги</w:t>
      </w:r>
      <w:r w:rsidR="00BB40AD">
        <w:rPr>
          <w:color w:val="auto"/>
          <w:sz w:val="28"/>
        </w:rPr>
        <w:t xml:space="preserve"> Леонидовны</w:t>
      </w:r>
      <w:r w:rsidRPr="001047AE">
        <w:rPr>
          <w:color w:val="auto"/>
          <w:sz w:val="28"/>
        </w:rPr>
        <w:t xml:space="preserve">, </w:t>
      </w:r>
      <w:r w:rsidR="005942FF">
        <w:rPr>
          <w:color w:val="auto"/>
          <w:sz w:val="28"/>
        </w:rPr>
        <w:t>*</w:t>
      </w:r>
      <w:r w:rsidRPr="001047AE">
        <w:rPr>
          <w:color w:val="auto"/>
          <w:sz w:val="28"/>
        </w:rPr>
        <w:t xml:space="preserve"> года рождения, урожен</w:t>
      </w:r>
      <w:r w:rsidRPr="001047AE" w:rsidR="00B75D46">
        <w:rPr>
          <w:color w:val="auto"/>
          <w:sz w:val="28"/>
        </w:rPr>
        <w:t>ки</w:t>
      </w:r>
      <w:r w:rsidRPr="001047AE">
        <w:rPr>
          <w:color w:val="auto"/>
          <w:sz w:val="28"/>
        </w:rPr>
        <w:t xml:space="preserve"> </w:t>
      </w:r>
      <w:r w:rsidR="005942FF">
        <w:rPr>
          <w:color w:val="auto"/>
          <w:sz w:val="28"/>
        </w:rPr>
        <w:t>*</w:t>
      </w:r>
      <w:r w:rsidRPr="001047AE">
        <w:rPr>
          <w:color w:val="auto"/>
          <w:sz w:val="28"/>
        </w:rPr>
        <w:t>, граждан</w:t>
      </w:r>
      <w:r w:rsidRPr="001047AE" w:rsidR="00B75D46">
        <w:rPr>
          <w:color w:val="auto"/>
          <w:sz w:val="28"/>
        </w:rPr>
        <w:t>ки</w:t>
      </w:r>
      <w:r w:rsidRPr="001047AE">
        <w:rPr>
          <w:color w:val="auto"/>
          <w:sz w:val="28"/>
        </w:rPr>
        <w:t xml:space="preserve"> </w:t>
      </w:r>
      <w:r w:rsidRPr="001047AE" w:rsidR="003A6644">
        <w:rPr>
          <w:color w:val="auto"/>
          <w:sz w:val="28"/>
        </w:rPr>
        <w:t>РФ</w:t>
      </w:r>
      <w:r w:rsidRPr="001047AE">
        <w:rPr>
          <w:color w:val="auto"/>
          <w:sz w:val="28"/>
        </w:rPr>
        <w:t xml:space="preserve">, </w:t>
      </w:r>
      <w:r w:rsidR="005942FF">
        <w:rPr>
          <w:color w:val="auto"/>
          <w:sz w:val="28"/>
        </w:rPr>
        <w:t>*</w:t>
      </w:r>
      <w:r w:rsidRPr="001047AE">
        <w:rPr>
          <w:color w:val="auto"/>
          <w:sz w:val="28"/>
        </w:rPr>
        <w:t xml:space="preserve">, </w:t>
      </w:r>
      <w:r w:rsidR="005942FF">
        <w:rPr>
          <w:color w:val="auto"/>
          <w:sz w:val="28"/>
        </w:rPr>
        <w:t>*</w:t>
      </w:r>
      <w:r w:rsidRPr="001047AE" w:rsidR="001047AE">
        <w:rPr>
          <w:color w:val="auto"/>
          <w:sz w:val="28"/>
        </w:rPr>
        <w:t xml:space="preserve">, </w:t>
      </w:r>
      <w:r w:rsidRPr="001047AE">
        <w:rPr>
          <w:color w:val="auto"/>
          <w:sz w:val="28"/>
        </w:rPr>
        <w:t>зарегистрированно</w:t>
      </w:r>
      <w:r w:rsidRPr="001047AE" w:rsidR="00B75D46">
        <w:rPr>
          <w:color w:val="auto"/>
          <w:sz w:val="28"/>
        </w:rPr>
        <w:t>й</w:t>
      </w:r>
      <w:r w:rsidRPr="001047AE">
        <w:rPr>
          <w:color w:val="auto"/>
          <w:sz w:val="28"/>
        </w:rPr>
        <w:t xml:space="preserve"> </w:t>
      </w:r>
      <w:r w:rsidRPr="001047AE" w:rsidR="00BB40AD">
        <w:rPr>
          <w:color w:val="auto"/>
          <w:sz w:val="28"/>
        </w:rPr>
        <w:t>по адресу: ХМАО-Югра,</w:t>
      </w:r>
      <w:r w:rsidR="00BB40AD">
        <w:rPr>
          <w:color w:val="auto"/>
          <w:sz w:val="28"/>
        </w:rPr>
        <w:t xml:space="preserve"> </w:t>
      </w:r>
      <w:r w:rsidR="005942FF">
        <w:rPr>
          <w:color w:val="auto"/>
          <w:sz w:val="28"/>
        </w:rPr>
        <w:t>*</w:t>
      </w:r>
      <w:r w:rsidR="008F4084">
        <w:rPr>
          <w:color w:val="auto"/>
          <w:sz w:val="28"/>
        </w:rPr>
        <w:t>,</w:t>
      </w:r>
      <w:r w:rsidR="00BB40AD">
        <w:rPr>
          <w:color w:val="auto"/>
          <w:sz w:val="28"/>
        </w:rPr>
        <w:t xml:space="preserve"> </w:t>
      </w:r>
      <w:r w:rsidRPr="001047AE">
        <w:rPr>
          <w:color w:val="auto"/>
          <w:sz w:val="28"/>
        </w:rPr>
        <w:t>прожив</w:t>
      </w:r>
      <w:r w:rsidRPr="001047AE" w:rsidR="00B75D46">
        <w:rPr>
          <w:color w:val="auto"/>
          <w:sz w:val="28"/>
        </w:rPr>
        <w:t>ающей</w:t>
      </w:r>
      <w:r w:rsidRPr="001047AE" w:rsidR="009E51E9">
        <w:rPr>
          <w:color w:val="auto"/>
          <w:sz w:val="28"/>
        </w:rPr>
        <w:t xml:space="preserve"> по адресу: ХМАО-Югра, </w:t>
      </w:r>
      <w:r w:rsidR="005942FF">
        <w:rPr>
          <w:color w:val="auto"/>
          <w:sz w:val="28"/>
        </w:rPr>
        <w:t>*</w:t>
      </w:r>
      <w:r w:rsidRPr="001047AE">
        <w:rPr>
          <w:color w:val="auto"/>
          <w:sz w:val="28"/>
        </w:rPr>
        <w:t>, инвалид</w:t>
      </w:r>
      <w:r w:rsidRPr="001047AE" w:rsidR="003E55C4">
        <w:rPr>
          <w:color w:val="auto"/>
          <w:sz w:val="28"/>
        </w:rPr>
        <w:t>ность не установлена</w:t>
      </w:r>
      <w:r w:rsidRPr="001047AE">
        <w:rPr>
          <w:color w:val="auto"/>
          <w:sz w:val="28"/>
        </w:rPr>
        <w:t>,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F7025" w14:paraId="214B35CB" w14:textId="77777777">
      <w:pPr>
        <w:jc w:val="center"/>
        <w:rPr>
          <w:sz w:val="28"/>
        </w:rPr>
      </w:pPr>
    </w:p>
    <w:p w:rsidR="003A6644" w:rsidP="00E16CE7" w14:paraId="6521E7E0" w14:textId="0DFF0E6C">
      <w:pPr>
        <w:ind w:firstLine="708"/>
        <w:jc w:val="both"/>
        <w:rPr>
          <w:sz w:val="28"/>
        </w:rPr>
      </w:pPr>
      <w:r>
        <w:rPr>
          <w:sz w:val="28"/>
        </w:rPr>
        <w:t>04 августа</w:t>
      </w:r>
      <w:r w:rsidR="00B75D46">
        <w:rPr>
          <w:sz w:val="28"/>
        </w:rPr>
        <w:t xml:space="preserve"> 2024</w:t>
      </w:r>
      <w:r w:rsidR="00765BBE">
        <w:rPr>
          <w:sz w:val="28"/>
        </w:rPr>
        <w:t xml:space="preserve"> года около </w:t>
      </w:r>
      <w:r>
        <w:rPr>
          <w:sz w:val="28"/>
        </w:rPr>
        <w:t>23</w:t>
      </w:r>
      <w:r w:rsidR="00765BBE">
        <w:rPr>
          <w:sz w:val="28"/>
        </w:rPr>
        <w:t xml:space="preserve"> часов </w:t>
      </w:r>
      <w:r>
        <w:rPr>
          <w:sz w:val="28"/>
        </w:rPr>
        <w:t>50</w:t>
      </w:r>
      <w:r w:rsidR="00765BBE">
        <w:rPr>
          <w:sz w:val="28"/>
        </w:rPr>
        <w:t xml:space="preserve"> минут, </w:t>
      </w:r>
      <w:r w:rsidR="00BB40AD">
        <w:rPr>
          <w:sz w:val="28"/>
        </w:rPr>
        <w:t>Лапкина О.Л</w:t>
      </w:r>
      <w:r w:rsidR="00765BBE">
        <w:rPr>
          <w:sz w:val="28"/>
        </w:rPr>
        <w:t xml:space="preserve">., находясь </w:t>
      </w:r>
      <w:r w:rsidR="00E16CE7">
        <w:rPr>
          <w:sz w:val="28"/>
        </w:rPr>
        <w:t xml:space="preserve"> </w:t>
      </w:r>
      <w:r>
        <w:rPr>
          <w:sz w:val="28"/>
        </w:rPr>
        <w:t xml:space="preserve">в гараже, расположенного </w:t>
      </w:r>
      <w:r w:rsidR="00765BBE">
        <w:rPr>
          <w:sz w:val="28"/>
        </w:rPr>
        <w:t xml:space="preserve">по адресу: ХМАО-Югра, </w:t>
      </w:r>
      <w:r w:rsidR="005942FF">
        <w:rPr>
          <w:sz w:val="28"/>
        </w:rPr>
        <w:t>*</w:t>
      </w:r>
      <w:r w:rsidR="00765BBE">
        <w:rPr>
          <w:sz w:val="28"/>
        </w:rPr>
        <w:t xml:space="preserve">, </w:t>
      </w:r>
      <w:r w:rsidR="00B75D46">
        <w:rPr>
          <w:sz w:val="28"/>
        </w:rPr>
        <w:t xml:space="preserve">в ходе конфликта </w:t>
      </w:r>
      <w:r>
        <w:rPr>
          <w:sz w:val="28"/>
        </w:rPr>
        <w:t>умышленно нанесла Л</w:t>
      </w:r>
      <w:r w:rsidR="005942FF">
        <w:rPr>
          <w:sz w:val="28"/>
        </w:rPr>
        <w:t>*</w:t>
      </w:r>
      <w:r>
        <w:rPr>
          <w:sz w:val="28"/>
        </w:rPr>
        <w:t>. несколько ударов рукой в область лица и спины, чем причинена Л</w:t>
      </w:r>
      <w:r w:rsidR="005942FF">
        <w:rPr>
          <w:sz w:val="28"/>
        </w:rPr>
        <w:t>*</w:t>
      </w:r>
      <w:r>
        <w:rPr>
          <w:sz w:val="28"/>
        </w:rPr>
        <w:t xml:space="preserve">. физическую боль в месте нанесения ударов  телесные повреждения в виде множественных ссадин на лице и спине, которые </w:t>
      </w:r>
      <w:r w:rsidR="00B75D46">
        <w:rPr>
          <w:sz w:val="28"/>
        </w:rPr>
        <w:t>согласно заключения эксперта №</w:t>
      </w:r>
      <w:r w:rsidR="005942FF">
        <w:rPr>
          <w:sz w:val="28"/>
        </w:rPr>
        <w:t>*</w:t>
      </w:r>
      <w:r w:rsidR="00B75D46">
        <w:rPr>
          <w:sz w:val="28"/>
        </w:rPr>
        <w:t xml:space="preserve"> от </w:t>
      </w:r>
      <w:r>
        <w:rPr>
          <w:sz w:val="28"/>
        </w:rPr>
        <w:t>26 августа</w:t>
      </w:r>
      <w:r w:rsidR="00B75D46">
        <w:rPr>
          <w:sz w:val="28"/>
        </w:rPr>
        <w:t xml:space="preserve"> 2024 года, оцениваются как вреда здоровью не причинившие, как повреждения не влекущие за собой кратковременного расстройства здоровья или незначительной стойко</w:t>
      </w:r>
      <w:r w:rsidR="001047AE">
        <w:rPr>
          <w:sz w:val="28"/>
        </w:rPr>
        <w:t>й</w:t>
      </w:r>
      <w:r w:rsidR="00B75D46">
        <w:rPr>
          <w:sz w:val="28"/>
        </w:rPr>
        <w:t xml:space="preserve"> утра</w:t>
      </w:r>
      <w:r w:rsidR="006F754C">
        <w:rPr>
          <w:sz w:val="28"/>
        </w:rPr>
        <w:t>ты общей трудоспособности</w:t>
      </w:r>
      <w:r>
        <w:rPr>
          <w:sz w:val="28"/>
        </w:rPr>
        <w:t xml:space="preserve">. При этом в действиях </w:t>
      </w:r>
      <w:r w:rsidR="00BB40AD">
        <w:rPr>
          <w:sz w:val="28"/>
        </w:rPr>
        <w:t>Лапкиной О.Л</w:t>
      </w:r>
      <w:r>
        <w:rPr>
          <w:sz w:val="28"/>
        </w:rPr>
        <w:t>. отсутствуют признаки уголовно-наказуемого деяния</w:t>
      </w:r>
      <w:r w:rsidR="00576331">
        <w:rPr>
          <w:sz w:val="28"/>
        </w:rPr>
        <w:t>.</w:t>
      </w:r>
    </w:p>
    <w:p w:rsidR="00B520E8" w14:paraId="164213FA" w14:textId="29232056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BB40AD">
        <w:rPr>
          <w:sz w:val="28"/>
        </w:rPr>
        <w:t>Лапкина О.Л</w:t>
      </w:r>
      <w:r>
        <w:rPr>
          <w:sz w:val="28"/>
        </w:rPr>
        <w:t>. с протоколом согласил</w:t>
      </w:r>
      <w:r w:rsidR="006F754C">
        <w:rPr>
          <w:sz w:val="28"/>
        </w:rPr>
        <w:t>ась</w:t>
      </w:r>
      <w:r>
        <w:rPr>
          <w:sz w:val="28"/>
        </w:rPr>
        <w:t>, свою вину признал</w:t>
      </w:r>
      <w:r w:rsidR="006F754C">
        <w:rPr>
          <w:sz w:val="28"/>
        </w:rPr>
        <w:t>а</w:t>
      </w:r>
      <w:r w:rsidR="001047AE">
        <w:rPr>
          <w:sz w:val="28"/>
        </w:rPr>
        <w:t>.</w:t>
      </w:r>
      <w:r w:rsidR="00576331">
        <w:rPr>
          <w:sz w:val="28"/>
        </w:rPr>
        <w:t xml:space="preserve"> </w:t>
      </w:r>
    </w:p>
    <w:p w:rsidR="00E50740" w:rsidP="00E50740" w14:paraId="47E4F9DF" w14:textId="7A4E9559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6348E9">
        <w:rPr>
          <w:sz w:val="28"/>
        </w:rPr>
        <w:t>ий</w:t>
      </w:r>
      <w:r>
        <w:rPr>
          <w:sz w:val="28"/>
        </w:rPr>
        <w:t xml:space="preserve"> </w:t>
      </w:r>
      <w:r w:rsidR="006348E9">
        <w:rPr>
          <w:sz w:val="28"/>
        </w:rPr>
        <w:t>Л</w:t>
      </w:r>
      <w:r w:rsidR="005942FF">
        <w:rPr>
          <w:sz w:val="28"/>
        </w:rPr>
        <w:t>*</w:t>
      </w:r>
      <w:r w:rsidR="001F6B9C">
        <w:rPr>
          <w:sz w:val="28"/>
        </w:rPr>
        <w:t>.</w:t>
      </w:r>
      <w:r w:rsidR="005E7C61">
        <w:rPr>
          <w:sz w:val="28"/>
        </w:rPr>
        <w:t xml:space="preserve"> </w:t>
      </w:r>
      <w:r w:rsidRPr="00B80080">
        <w:rPr>
          <w:sz w:val="28"/>
        </w:rPr>
        <w:t>извещенн</w:t>
      </w:r>
      <w:r>
        <w:rPr>
          <w:sz w:val="28"/>
        </w:rPr>
        <w:t>ый</w:t>
      </w:r>
      <w:r w:rsidRPr="00B80080">
        <w:rPr>
          <w:sz w:val="28"/>
        </w:rPr>
        <w:t xml:space="preserve"> надлежащим образом, на рассмотрение дела об административном правонарушении не явилс</w:t>
      </w:r>
      <w:r>
        <w:rPr>
          <w:sz w:val="28"/>
        </w:rPr>
        <w:t>я</w:t>
      </w:r>
      <w:r w:rsidRPr="00B80080">
        <w:rPr>
          <w:sz w:val="28"/>
        </w:rPr>
        <w:t xml:space="preserve">, ходатайством в адрес суда просил рассмотреть дело без </w:t>
      </w:r>
      <w:r>
        <w:rPr>
          <w:sz w:val="28"/>
        </w:rPr>
        <w:t>его</w:t>
      </w:r>
      <w:r w:rsidRPr="00B80080">
        <w:rPr>
          <w:sz w:val="28"/>
        </w:rPr>
        <w:t xml:space="preserve"> участия.</w:t>
      </w:r>
    </w:p>
    <w:p w:rsidR="000F7025" w14:paraId="5D7E01E4" w14:textId="5C2EA604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6348E9">
        <w:rPr>
          <w:sz w:val="28"/>
        </w:rPr>
        <w:t>Лапкину О.Л</w:t>
      </w:r>
      <w:r>
        <w:rPr>
          <w:sz w:val="28"/>
        </w:rPr>
        <w:t>.,</w:t>
      </w:r>
      <w:r w:rsidR="004460F8">
        <w:rPr>
          <w:sz w:val="28"/>
        </w:rPr>
        <w:t xml:space="preserve"> </w:t>
      </w:r>
      <w:r>
        <w:rPr>
          <w:sz w:val="28"/>
        </w:rPr>
        <w:t xml:space="preserve">мировой судья находит </w:t>
      </w:r>
      <w:r w:rsidR="008F4084">
        <w:rPr>
          <w:sz w:val="28"/>
        </w:rPr>
        <w:t xml:space="preserve">ее </w:t>
      </w:r>
      <w:r w:rsidR="00FF6338">
        <w:rPr>
          <w:sz w:val="28"/>
        </w:rPr>
        <w:t>в</w:t>
      </w:r>
      <w:r>
        <w:rPr>
          <w:sz w:val="28"/>
        </w:rPr>
        <w:t>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216FDE24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B40AD">
        <w:rPr>
          <w:sz w:val="28"/>
        </w:rPr>
        <w:t>Лапкиной О.Л</w:t>
      </w:r>
      <w:r>
        <w:rPr>
          <w:sz w:val="28"/>
        </w:rPr>
        <w:t>. 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14:paraId="2752F08E" w14:textId="0DF3744E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5942FF">
        <w:rPr>
          <w:sz w:val="28"/>
        </w:rPr>
        <w:t>*</w:t>
      </w:r>
      <w:r>
        <w:rPr>
          <w:sz w:val="28"/>
        </w:rPr>
        <w:t xml:space="preserve"> от </w:t>
      </w:r>
      <w:r w:rsidR="006348E9">
        <w:rPr>
          <w:sz w:val="28"/>
        </w:rPr>
        <w:t>04 сентября</w:t>
      </w:r>
      <w:r w:rsidR="006F754C">
        <w:rPr>
          <w:sz w:val="28"/>
        </w:rPr>
        <w:t xml:space="preserve"> 202</w:t>
      </w:r>
      <w:r w:rsidR="006348E9">
        <w:rPr>
          <w:sz w:val="28"/>
        </w:rPr>
        <w:t>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BB40AD">
        <w:rPr>
          <w:sz w:val="28"/>
        </w:rPr>
        <w:t>Лапкиной О.Л</w:t>
      </w:r>
      <w:r w:rsidR="00100DCE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</w:t>
      </w:r>
      <w:r>
        <w:rPr>
          <w:sz w:val="28"/>
        </w:rPr>
        <w:t xml:space="preserve"> </w:t>
      </w:r>
      <w:r w:rsidR="00BB40AD">
        <w:rPr>
          <w:sz w:val="28"/>
        </w:rPr>
        <w:t>Лапкиной О.Л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 w:rsidR="006F754C">
        <w:rPr>
          <w:spacing w:val="-1"/>
          <w:sz w:val="28"/>
        </w:rPr>
        <w:t>протокола ей</w:t>
      </w:r>
      <w:r>
        <w:rPr>
          <w:spacing w:val="-1"/>
          <w:sz w:val="28"/>
        </w:rPr>
        <w:t xml:space="preserve"> вручена, что подтверждается е</w:t>
      </w:r>
      <w:r w:rsidR="006F754C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6348E9" w:rsidP="006348E9" w14:paraId="11EAA905" w14:textId="2A060D8A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оперативного дежурного </w:t>
      </w:r>
      <w:r w:rsidR="008F4084">
        <w:rPr>
          <w:sz w:val="28"/>
        </w:rPr>
        <w:t xml:space="preserve">ОМВД России по г.Нягани </w:t>
      </w:r>
      <w:r>
        <w:rPr>
          <w:sz w:val="28"/>
        </w:rPr>
        <w:t xml:space="preserve">от </w:t>
      </w:r>
      <w:r w:rsidR="008F4084">
        <w:rPr>
          <w:sz w:val="28"/>
        </w:rPr>
        <w:t xml:space="preserve">                      </w:t>
      </w:r>
      <w:r>
        <w:rPr>
          <w:sz w:val="28"/>
        </w:rPr>
        <w:t xml:space="preserve">05 августа 2024 года, согласно которого 05 августа 2024 года в 00 час. 41 мин. в дежурную часть ОМВД России по г.Нягани поступило сообщение от </w:t>
      </w:r>
      <w:r w:rsidR="00191434">
        <w:rPr>
          <w:sz w:val="28"/>
        </w:rPr>
        <w:t>Л</w:t>
      </w:r>
      <w:r w:rsidR="005942FF">
        <w:rPr>
          <w:sz w:val="28"/>
        </w:rPr>
        <w:t>*</w:t>
      </w:r>
      <w:r>
        <w:rPr>
          <w:sz w:val="28"/>
        </w:rPr>
        <w:t xml:space="preserve">. о том, что </w:t>
      </w:r>
      <w:r w:rsidR="005942FF">
        <w:rPr>
          <w:sz w:val="28"/>
        </w:rPr>
        <w:t>*</w:t>
      </w:r>
      <w:r>
        <w:rPr>
          <w:sz w:val="28"/>
        </w:rPr>
        <w:t>;</w:t>
      </w:r>
    </w:p>
    <w:p w:rsidR="00191434" w:rsidP="00191434" w14:paraId="398AFFBC" w14:textId="10E8CE97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оперативного дежурного </w:t>
      </w:r>
      <w:r w:rsidR="008F4084">
        <w:rPr>
          <w:sz w:val="28"/>
        </w:rPr>
        <w:t xml:space="preserve">ОМВД России по г.Нягани </w:t>
      </w:r>
      <w:r>
        <w:rPr>
          <w:sz w:val="28"/>
        </w:rPr>
        <w:t xml:space="preserve">от </w:t>
      </w:r>
      <w:r w:rsidR="008F4084">
        <w:rPr>
          <w:sz w:val="28"/>
        </w:rPr>
        <w:t xml:space="preserve">                     </w:t>
      </w:r>
      <w:r>
        <w:rPr>
          <w:sz w:val="28"/>
        </w:rPr>
        <w:t>05 августа 2024 года, согласно которого 05 августа 2024 года в 01 час. 21 мин. в дежурную часть ОМВД России по г.Нягани поступило сообщение от мед.сестры НОБ Бизиной о том, что за медицинской помощью обратился Л</w:t>
      </w:r>
      <w:r w:rsidR="005942FF">
        <w:rPr>
          <w:sz w:val="28"/>
        </w:rPr>
        <w:t>*</w:t>
      </w:r>
      <w:r>
        <w:rPr>
          <w:sz w:val="28"/>
        </w:rPr>
        <w:t>. с диагнозом: ссадины на лице;</w:t>
      </w:r>
    </w:p>
    <w:p w:rsidR="00191434" w:rsidP="00191434" w14:paraId="115A9297" w14:textId="764BFD68">
      <w:pPr>
        <w:ind w:firstLine="708"/>
        <w:jc w:val="both"/>
        <w:rPr>
          <w:sz w:val="28"/>
        </w:rPr>
      </w:pPr>
      <w:r>
        <w:rPr>
          <w:sz w:val="28"/>
        </w:rPr>
        <w:t>- заявлением Л</w:t>
      </w:r>
      <w:r w:rsidR="005942FF">
        <w:rPr>
          <w:sz w:val="28"/>
        </w:rPr>
        <w:t>*</w:t>
      </w:r>
      <w:r>
        <w:rPr>
          <w:sz w:val="28"/>
        </w:rPr>
        <w:t>. от 05 августа 2024 года, согласно которого он просит привлечь к ответственности Лапкину О.Л. за нанесение ему телесных побоев в области лица и спины;</w:t>
      </w:r>
    </w:p>
    <w:p w:rsidR="00191434" w:rsidP="00191434" w14:paraId="06446D5F" w14:textId="6FCF4A9B">
      <w:pPr>
        <w:ind w:firstLine="708"/>
        <w:jc w:val="both"/>
        <w:rPr>
          <w:sz w:val="28"/>
        </w:rPr>
      </w:pPr>
      <w:r>
        <w:rPr>
          <w:sz w:val="28"/>
        </w:rPr>
        <w:t>- извещением о факте поступления (обращения) пациента</w:t>
      </w:r>
      <w:r w:rsidR="002C7068">
        <w:rPr>
          <w:sz w:val="28"/>
        </w:rPr>
        <w:t xml:space="preserve"> в Няганскую окружную больницу Л</w:t>
      </w:r>
      <w:r w:rsidR="005942FF">
        <w:rPr>
          <w:sz w:val="28"/>
        </w:rPr>
        <w:t>*</w:t>
      </w:r>
      <w:r w:rsidR="002C7068">
        <w:rPr>
          <w:sz w:val="28"/>
        </w:rPr>
        <w:t>.  диагнозом: множественные ушибленные ссадины лица и спины;</w:t>
      </w:r>
    </w:p>
    <w:p w:rsidR="002C7068" w:rsidP="00191434" w14:paraId="7C6752D9" w14:textId="2387C117">
      <w:pPr>
        <w:ind w:firstLine="708"/>
        <w:jc w:val="both"/>
        <w:rPr>
          <w:sz w:val="28"/>
        </w:rPr>
      </w:pPr>
      <w:r>
        <w:rPr>
          <w:sz w:val="28"/>
        </w:rPr>
        <w:t>- объяснениями Л</w:t>
      </w:r>
      <w:r w:rsidR="005942FF">
        <w:rPr>
          <w:sz w:val="28"/>
        </w:rPr>
        <w:t>*</w:t>
      </w:r>
      <w:r>
        <w:rPr>
          <w:sz w:val="28"/>
        </w:rPr>
        <w:t>. от 03 сентября 2024 года, согласно которого</w:t>
      </w:r>
      <w:r w:rsidR="003A4FD0">
        <w:rPr>
          <w:sz w:val="28"/>
        </w:rPr>
        <w:t xml:space="preserve"> </w:t>
      </w:r>
      <w:r>
        <w:rPr>
          <w:sz w:val="28"/>
        </w:rPr>
        <w:t xml:space="preserve">04 августа 2024 года в 23 час. 50 мин. он находился у себя в гараже по адресу: </w:t>
      </w:r>
      <w:r w:rsidR="005942FF">
        <w:rPr>
          <w:sz w:val="28"/>
        </w:rPr>
        <w:t>*</w:t>
      </w:r>
      <w:r>
        <w:rPr>
          <w:sz w:val="28"/>
        </w:rPr>
        <w:t xml:space="preserve">, в это время приехала </w:t>
      </w:r>
      <w:r w:rsidR="005942FF">
        <w:rPr>
          <w:sz w:val="28"/>
        </w:rPr>
        <w:t>*</w:t>
      </w:r>
      <w:r>
        <w:rPr>
          <w:sz w:val="28"/>
        </w:rPr>
        <w:t xml:space="preserve"> Лапкина О.Л., которая по внешним признакам находилась в состоянии алкогольного опьянения, между ними произошел словестный конфликт, в ходе которого Лапкина О.Л.</w:t>
      </w:r>
      <w:r w:rsidR="008F4084">
        <w:rPr>
          <w:sz w:val="28"/>
        </w:rPr>
        <w:t xml:space="preserve"> </w:t>
      </w:r>
      <w:r w:rsidR="003A4FD0">
        <w:rPr>
          <w:sz w:val="28"/>
        </w:rPr>
        <w:t>нанесла ему телесные повреждения в виде царапин от ногтей на лице и спине. От чего он испытал физическую боль. После чего она уехала в неизвестном направлении, он обратился в ДЧ ОМВД России по г.Нягани;</w:t>
      </w:r>
    </w:p>
    <w:p w:rsidR="003A4FD0" w:rsidP="00191434" w14:paraId="1B6D46E8" w14:textId="225E93FA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Лапкиной О.Л. от 03 сентября 2024 года, согласно которых 04 августа 2024 года в 23 час. 50 мин. она приехала к </w:t>
      </w:r>
      <w:r w:rsidR="005942FF">
        <w:rPr>
          <w:sz w:val="28"/>
        </w:rPr>
        <w:t>*</w:t>
      </w:r>
      <w:r>
        <w:rPr>
          <w:sz w:val="28"/>
        </w:rPr>
        <w:t xml:space="preserve"> Л</w:t>
      </w:r>
      <w:r w:rsidR="005942FF">
        <w:rPr>
          <w:sz w:val="28"/>
        </w:rPr>
        <w:t>*</w:t>
      </w:r>
      <w:r>
        <w:rPr>
          <w:sz w:val="28"/>
        </w:rPr>
        <w:t xml:space="preserve">.в гараж по адресу: </w:t>
      </w:r>
      <w:r w:rsidR="005942FF">
        <w:rPr>
          <w:sz w:val="28"/>
        </w:rPr>
        <w:t>*</w:t>
      </w:r>
      <w:r>
        <w:rPr>
          <w:sz w:val="28"/>
        </w:rPr>
        <w:t>, где между ними произошел словестный конфликт, в ходе которого она ударила Л</w:t>
      </w:r>
      <w:r w:rsidR="005942FF">
        <w:rPr>
          <w:sz w:val="28"/>
        </w:rPr>
        <w:t>*</w:t>
      </w:r>
      <w:r>
        <w:rPr>
          <w:sz w:val="28"/>
        </w:rPr>
        <w:t>. в область лица и спины, поцарапала его рукой, чем причинила ему телесные повреждения;</w:t>
      </w:r>
    </w:p>
    <w:p w:rsidR="00AA2FA0" w:rsidP="00AA2FA0" w14:paraId="18F8A77A" w14:textId="6C8C28CD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№</w:t>
      </w:r>
      <w:r w:rsidR="005942FF">
        <w:rPr>
          <w:sz w:val="28"/>
        </w:rPr>
        <w:t>*</w:t>
      </w:r>
      <w:r>
        <w:rPr>
          <w:sz w:val="28"/>
        </w:rPr>
        <w:t xml:space="preserve"> от </w:t>
      </w:r>
      <w:r w:rsidR="003A4FD0">
        <w:rPr>
          <w:sz w:val="28"/>
        </w:rPr>
        <w:t>26 августа</w:t>
      </w:r>
      <w:r>
        <w:rPr>
          <w:sz w:val="28"/>
        </w:rPr>
        <w:t xml:space="preserve"> 2024 года, согласно которого  у </w:t>
      </w:r>
      <w:r w:rsidR="00BB40AD">
        <w:rPr>
          <w:sz w:val="28"/>
        </w:rPr>
        <w:t>Л</w:t>
      </w:r>
      <w:r w:rsidR="005942FF">
        <w:rPr>
          <w:sz w:val="28"/>
        </w:rPr>
        <w:t>*</w:t>
      </w:r>
      <w:r>
        <w:rPr>
          <w:sz w:val="28"/>
        </w:rPr>
        <w:t>. согласно представленных документов обнаружен</w:t>
      </w:r>
      <w:r w:rsidR="003A4FD0">
        <w:rPr>
          <w:sz w:val="28"/>
        </w:rPr>
        <w:t>ы</w:t>
      </w:r>
      <w:r>
        <w:rPr>
          <w:sz w:val="28"/>
        </w:rPr>
        <w:t xml:space="preserve"> повреждени</w:t>
      </w:r>
      <w:r w:rsidR="003A4FD0">
        <w:rPr>
          <w:sz w:val="28"/>
        </w:rPr>
        <w:t>я</w:t>
      </w:r>
      <w:r>
        <w:rPr>
          <w:sz w:val="28"/>
        </w:rPr>
        <w:t xml:space="preserve">: </w:t>
      </w:r>
      <w:r w:rsidR="003A4FD0">
        <w:rPr>
          <w:sz w:val="28"/>
        </w:rPr>
        <w:t>множественные (точное количество не указано) ссадины в проекции лобной кости, ссадина на спине</w:t>
      </w:r>
      <w:r>
        <w:rPr>
          <w:sz w:val="28"/>
        </w:rPr>
        <w:t>. Данн</w:t>
      </w:r>
      <w:r w:rsidR="003A4FD0">
        <w:rPr>
          <w:sz w:val="28"/>
        </w:rPr>
        <w:t>ы</w:t>
      </w:r>
      <w:r>
        <w:rPr>
          <w:sz w:val="28"/>
        </w:rPr>
        <w:t xml:space="preserve">е </w:t>
      </w:r>
      <w:r>
        <w:rPr>
          <w:sz w:val="28"/>
        </w:rPr>
        <w:t>повреждени</w:t>
      </w:r>
      <w:r w:rsidR="003A4FD0">
        <w:rPr>
          <w:sz w:val="28"/>
        </w:rPr>
        <w:t>я</w:t>
      </w:r>
      <w:r>
        <w:rPr>
          <w:sz w:val="28"/>
        </w:rPr>
        <w:t xml:space="preserve"> могл</w:t>
      </w:r>
      <w:r>
        <w:rPr>
          <w:sz w:val="28"/>
        </w:rPr>
        <w:t>о</w:t>
      </w:r>
      <w:r>
        <w:rPr>
          <w:sz w:val="28"/>
        </w:rPr>
        <w:t xml:space="preserve"> образоваться в результате </w:t>
      </w:r>
      <w:r w:rsidR="003A4FD0">
        <w:rPr>
          <w:sz w:val="28"/>
        </w:rPr>
        <w:t>трения (скольжения) твердого тупого предмета (предметов) под острым</w:t>
      </w:r>
      <w:r>
        <w:rPr>
          <w:sz w:val="28"/>
        </w:rPr>
        <w:t xml:space="preserve"> углом относительно травмируем</w:t>
      </w:r>
      <w:r>
        <w:rPr>
          <w:sz w:val="28"/>
        </w:rPr>
        <w:t>ой</w:t>
      </w:r>
      <w:r>
        <w:rPr>
          <w:sz w:val="28"/>
        </w:rPr>
        <w:t xml:space="preserve"> поверхност</w:t>
      </w:r>
      <w:r>
        <w:rPr>
          <w:sz w:val="28"/>
        </w:rPr>
        <w:t>и</w:t>
      </w:r>
      <w:r>
        <w:rPr>
          <w:sz w:val="28"/>
        </w:rPr>
        <w:t xml:space="preserve">. </w:t>
      </w:r>
      <w:r w:rsidR="00853527">
        <w:rPr>
          <w:sz w:val="28"/>
        </w:rPr>
        <w:t>По степени тяжести причиненного вреда здоровью, как не повлекш</w:t>
      </w:r>
      <w:r>
        <w:rPr>
          <w:sz w:val="28"/>
        </w:rPr>
        <w:t>е</w:t>
      </w:r>
      <w:r w:rsidR="00853527">
        <w:rPr>
          <w:sz w:val="28"/>
        </w:rPr>
        <w:t>е кратковременного расстройства здоровья или незначительной стойкой утраты общей трудоспособности, расценива</w:t>
      </w:r>
      <w:r>
        <w:rPr>
          <w:sz w:val="28"/>
        </w:rPr>
        <w:t>е</w:t>
      </w:r>
      <w:r w:rsidR="00853527">
        <w:rPr>
          <w:sz w:val="28"/>
        </w:rPr>
        <w:t>тся как не причинивш</w:t>
      </w:r>
      <w:r>
        <w:rPr>
          <w:sz w:val="28"/>
        </w:rPr>
        <w:t>е</w:t>
      </w:r>
      <w:r w:rsidR="003A4FD0">
        <w:rPr>
          <w:sz w:val="28"/>
        </w:rPr>
        <w:t>е вреда здоровью;</w:t>
      </w:r>
    </w:p>
    <w:p w:rsidR="003A4FD0" w:rsidP="00AA2FA0" w14:paraId="63862BD7" w14:textId="60AAAC5D">
      <w:pPr>
        <w:ind w:firstLine="708"/>
        <w:jc w:val="both"/>
        <w:rPr>
          <w:sz w:val="28"/>
        </w:rPr>
      </w:pPr>
      <w:r>
        <w:rPr>
          <w:sz w:val="28"/>
        </w:rPr>
        <w:t xml:space="preserve">- фототаблицей, на которой виды повреждения </w:t>
      </w:r>
      <w:r w:rsidR="008F4084">
        <w:rPr>
          <w:sz w:val="28"/>
        </w:rPr>
        <w:t xml:space="preserve">на лице </w:t>
      </w:r>
      <w:r>
        <w:rPr>
          <w:sz w:val="28"/>
        </w:rPr>
        <w:t>Л</w:t>
      </w:r>
      <w:r w:rsidR="005942FF">
        <w:rPr>
          <w:sz w:val="28"/>
        </w:rPr>
        <w:t>*</w:t>
      </w:r>
      <w:r>
        <w:rPr>
          <w:sz w:val="28"/>
        </w:rPr>
        <w:t>.;</w:t>
      </w:r>
    </w:p>
    <w:p w:rsidR="003A4FD0" w:rsidP="00AA2FA0" w14:paraId="4041BC83" w14:textId="01EC2A2F">
      <w:pPr>
        <w:ind w:firstLine="708"/>
        <w:jc w:val="both"/>
        <w:rPr>
          <w:sz w:val="28"/>
        </w:rPr>
      </w:pPr>
      <w:r w:rsidRPr="00B520E8">
        <w:rPr>
          <w:sz w:val="28"/>
        </w:rPr>
        <w:t xml:space="preserve">- рапортом сотрудника полиции </w:t>
      </w:r>
      <w:r>
        <w:rPr>
          <w:sz w:val="28"/>
        </w:rPr>
        <w:t>С</w:t>
      </w:r>
      <w:r w:rsidR="005942FF">
        <w:rPr>
          <w:sz w:val="28"/>
        </w:rPr>
        <w:t>*</w:t>
      </w:r>
      <w:r>
        <w:rPr>
          <w:sz w:val="28"/>
        </w:rPr>
        <w:t xml:space="preserve"> Н.А</w:t>
      </w:r>
      <w:r w:rsidRPr="00B520E8">
        <w:rPr>
          <w:sz w:val="28"/>
        </w:rPr>
        <w:t xml:space="preserve">. от </w:t>
      </w:r>
      <w:r>
        <w:rPr>
          <w:sz w:val="28"/>
        </w:rPr>
        <w:t>04 сентября 2024</w:t>
      </w:r>
      <w:r w:rsidRPr="00B520E8">
        <w:rPr>
          <w:sz w:val="28"/>
        </w:rPr>
        <w:t xml:space="preserve"> года, в которых он</w:t>
      </w:r>
      <w:r>
        <w:rPr>
          <w:sz w:val="28"/>
        </w:rPr>
        <w:t>а</w:t>
      </w:r>
      <w:r w:rsidRPr="00B520E8">
        <w:rPr>
          <w:sz w:val="28"/>
        </w:rPr>
        <w:t xml:space="preserve"> сообщает о выявлении факта совершения </w:t>
      </w:r>
      <w:r>
        <w:rPr>
          <w:sz w:val="28"/>
        </w:rPr>
        <w:t>Лапкиной О.Л</w:t>
      </w:r>
      <w:r w:rsidRPr="00B520E8">
        <w:rPr>
          <w:sz w:val="28"/>
        </w:rPr>
        <w:t>.</w:t>
      </w:r>
      <w:r>
        <w:rPr>
          <w:sz w:val="28"/>
        </w:rPr>
        <w:t xml:space="preserve"> административного правонарушения, предусмотренного статьей 6.1.1 Кодекса Российской Федерации об а</w:t>
      </w:r>
      <w:r w:rsidR="00D8168D">
        <w:rPr>
          <w:sz w:val="28"/>
        </w:rPr>
        <w:t>дминистративных правонарушениях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674A6235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BB40AD">
        <w:rPr>
          <w:sz w:val="28"/>
        </w:rPr>
        <w:t>Лапкина О.Л</w:t>
      </w:r>
      <w:r>
        <w:rPr>
          <w:sz w:val="28"/>
        </w:rPr>
        <w:t>., действуя умышленно, противоправно, причинил</w:t>
      </w:r>
      <w:r w:rsidR="00AA30D1">
        <w:rPr>
          <w:sz w:val="28"/>
        </w:rPr>
        <w:t>а</w:t>
      </w:r>
      <w:r>
        <w:rPr>
          <w:sz w:val="28"/>
        </w:rPr>
        <w:t xml:space="preserve"> </w:t>
      </w:r>
      <w:r w:rsidR="00BB40AD">
        <w:rPr>
          <w:sz w:val="28"/>
        </w:rPr>
        <w:t>Л</w:t>
      </w:r>
      <w:r w:rsidR="005942FF">
        <w:rPr>
          <w:sz w:val="28"/>
        </w:rPr>
        <w:t>*</w:t>
      </w:r>
      <w:r>
        <w:rPr>
          <w:sz w:val="28"/>
        </w:rPr>
        <w:t xml:space="preserve">. физическую боль и телесные повреждения. Об умысле </w:t>
      </w:r>
      <w:r w:rsidR="00BB40AD">
        <w:rPr>
          <w:sz w:val="28"/>
        </w:rPr>
        <w:t>Лапкиной О.Л</w:t>
      </w:r>
      <w:r>
        <w:rPr>
          <w:sz w:val="28"/>
        </w:rPr>
        <w:t>. свидетельствуют е</w:t>
      </w:r>
      <w:r w:rsidR="00AA30D1">
        <w:rPr>
          <w:sz w:val="28"/>
        </w:rPr>
        <w:t>е</w:t>
      </w:r>
      <w:r>
        <w:rPr>
          <w:sz w:val="28"/>
        </w:rPr>
        <w:t xml:space="preserve"> активные действия. </w:t>
      </w:r>
    </w:p>
    <w:p w:rsidR="000F7025" w14:paraId="05B8D565" w14:textId="2CD9B4DA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BB40AD">
        <w:rPr>
          <w:sz w:val="28"/>
        </w:rPr>
        <w:t>Лапкиной О.Л</w:t>
      </w:r>
      <w:r>
        <w:rPr>
          <w:sz w:val="28"/>
        </w:rPr>
        <w:t xml:space="preserve">. в причинении телесного повреждения и физической боли </w:t>
      </w:r>
      <w:r w:rsidR="00BB40AD">
        <w:rPr>
          <w:sz w:val="28"/>
        </w:rPr>
        <w:t>Л</w:t>
      </w:r>
      <w:r w:rsidR="005942FF">
        <w:rPr>
          <w:sz w:val="28"/>
        </w:rPr>
        <w:t>*</w:t>
      </w:r>
      <w:r>
        <w:rPr>
          <w:sz w:val="28"/>
        </w:rPr>
        <w:t xml:space="preserve">.  нашла свое подтверждение. </w:t>
      </w:r>
    </w:p>
    <w:p w:rsidR="000F7025" w14:paraId="1EDF3393" w14:textId="72F4561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B40AD">
        <w:rPr>
          <w:sz w:val="28"/>
        </w:rPr>
        <w:t>Лапкиной О.Л</w:t>
      </w:r>
      <w:r w:rsidR="000D6BD2">
        <w:rPr>
          <w:sz w:val="28"/>
        </w:rPr>
        <w:t>.</w:t>
      </w:r>
      <w:r>
        <w:rPr>
          <w:sz w:val="28"/>
        </w:rPr>
        <w:t xml:space="preserve"> квалифицируются мировым судьей по статье 6.1.1 Кодекса Российской Федерации об административных правонарушениях </w:t>
      </w:r>
      <w:r w:rsidR="00576331">
        <w:rPr>
          <w:sz w:val="28"/>
        </w:rPr>
        <w:t>нанесение побоев</w:t>
      </w:r>
      <w:r>
        <w:rPr>
          <w:sz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37A3DBE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B40AD">
        <w:rPr>
          <w:sz w:val="28"/>
        </w:rPr>
        <w:t>Лапкиной О.Л</w:t>
      </w:r>
      <w:r>
        <w:rPr>
          <w:sz w:val="28"/>
        </w:rPr>
        <w:t>.,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6338" w14:paraId="04531CCA" w14:textId="0661D3A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BB40AD">
        <w:rPr>
          <w:sz w:val="28"/>
        </w:rPr>
        <w:t>Лапкиной О.Л</w:t>
      </w:r>
      <w:r>
        <w:rPr>
          <w:sz w:val="28"/>
        </w:rPr>
        <w:t xml:space="preserve"> своей вины.   </w:t>
      </w:r>
    </w:p>
    <w:p w:rsidR="000F7025" w14:paraId="31C4DDC9" w14:textId="6FAABE4A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                     об административных правонарушениях </w:t>
      </w: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 xml:space="preserve">, </w:t>
      </w:r>
      <w:r>
        <w:rPr>
          <w:sz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1047AE" w:rsidP="005E7C61" w14:paraId="40B1FC9D" w14:textId="0734E11D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8F4084" w:rsidP="005E7C61" w14:paraId="556736EE" w14:textId="77777777">
      <w:pPr>
        <w:jc w:val="center"/>
        <w:rPr>
          <w:sz w:val="28"/>
        </w:rPr>
      </w:pPr>
    </w:p>
    <w:p w:rsidR="005E7C61" w:rsidP="005E7C61" w14:paraId="0DA62B52" w14:textId="2FEB7DCA">
      <w:pPr>
        <w:ind w:right="-2" w:firstLine="708"/>
        <w:jc w:val="both"/>
        <w:rPr>
          <w:sz w:val="28"/>
        </w:rPr>
      </w:pPr>
      <w:r>
        <w:rPr>
          <w:color w:val="FF0000"/>
          <w:sz w:val="28"/>
        </w:rPr>
        <w:t>Лапкину Ольгу Леонидовну</w:t>
      </w:r>
      <w:r w:rsidRPr="00AA30D1" w:rsidR="00AA30D1">
        <w:rPr>
          <w:color w:val="FF0000"/>
          <w:sz w:val="28"/>
        </w:rPr>
        <w:t xml:space="preserve"> </w:t>
      </w:r>
      <w:r>
        <w:rPr>
          <w:sz w:val="28"/>
        </w:rPr>
        <w:t>признать виновн</w:t>
      </w:r>
      <w:r w:rsidR="00AA30D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6.1.1 Кодекса </w:t>
      </w:r>
      <w:r>
        <w:rPr>
          <w:sz w:val="28"/>
        </w:rPr>
        <w:t>Российской Федерации об административных правонарушениях и назначить е</w:t>
      </w:r>
      <w:r w:rsidR="00AA30D1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5E7C61" w:rsidP="005E7C61" w14:paraId="3AD89513" w14:textId="0AB9C6C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</w:t>
      </w:r>
      <w:r w:rsidRPr="00E50740" w:rsidR="00E50740">
        <w:rPr>
          <w:sz w:val="28"/>
        </w:rPr>
        <w:t>0412365400225007702506116</w:t>
      </w:r>
      <w:r w:rsidR="0089386C">
        <w:rPr>
          <w:sz w:val="28"/>
        </w:rPr>
        <w:t>.</w:t>
      </w:r>
    </w:p>
    <w:p w:rsidR="005E7C61" w:rsidP="005E7C61" w14:paraId="21DBBACB" w14:textId="77777777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0B354226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5352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F4084" w:rsidP="005E7C61" w14:paraId="73B32286" w14:textId="77777777">
      <w:pPr>
        <w:ind w:right="-2" w:firstLine="708"/>
        <w:jc w:val="both"/>
        <w:rPr>
          <w:sz w:val="28"/>
        </w:rPr>
      </w:pPr>
    </w:p>
    <w:p w:rsidR="008F4084" w:rsidP="005E7C61" w14:paraId="3A405542" w14:textId="77777777">
      <w:pPr>
        <w:ind w:right="-2" w:firstLine="708"/>
        <w:jc w:val="both"/>
        <w:rPr>
          <w:sz w:val="28"/>
        </w:rPr>
      </w:pPr>
    </w:p>
    <w:p w:rsidR="008F4084" w:rsidP="005E7C61" w14:paraId="51139214" w14:textId="77777777">
      <w:pPr>
        <w:ind w:right="-2" w:firstLine="708"/>
        <w:jc w:val="both"/>
        <w:rPr>
          <w:sz w:val="28"/>
        </w:rPr>
      </w:pPr>
    </w:p>
    <w:p w:rsidR="000F7025" w:rsidP="00F26428" w14:paraId="74B3B310" w14:textId="722B83D0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8F4084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4FD0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42FF">
      <w:rPr>
        <w:noProof/>
      </w:rPr>
      <w:t>4</w:t>
    </w:r>
    <w:r>
      <w:fldChar w:fldCharType="end"/>
    </w:r>
  </w:p>
  <w:p w:rsidR="003A4FD0" w14:paraId="6B491CBB" w14:textId="77777777">
    <w:pPr>
      <w:pStyle w:val="Footer"/>
      <w:jc w:val="center"/>
    </w:pPr>
  </w:p>
  <w:p w:rsidR="003A4FD0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15FA6"/>
    <w:rsid w:val="000203E5"/>
    <w:rsid w:val="00034A85"/>
    <w:rsid w:val="0005431D"/>
    <w:rsid w:val="000B33E4"/>
    <w:rsid w:val="000D6BD2"/>
    <w:rsid w:val="000F7025"/>
    <w:rsid w:val="00100DCE"/>
    <w:rsid w:val="001047AE"/>
    <w:rsid w:val="00176449"/>
    <w:rsid w:val="00191434"/>
    <w:rsid w:val="001F6B9C"/>
    <w:rsid w:val="00200FCD"/>
    <w:rsid w:val="00297955"/>
    <w:rsid w:val="002C7068"/>
    <w:rsid w:val="002E304B"/>
    <w:rsid w:val="00382137"/>
    <w:rsid w:val="003A4FD0"/>
    <w:rsid w:val="003A6644"/>
    <w:rsid w:val="003C5C59"/>
    <w:rsid w:val="003E55C4"/>
    <w:rsid w:val="003E7A9E"/>
    <w:rsid w:val="00415136"/>
    <w:rsid w:val="004460F8"/>
    <w:rsid w:val="004D692F"/>
    <w:rsid w:val="00576331"/>
    <w:rsid w:val="005942FF"/>
    <w:rsid w:val="005E7C61"/>
    <w:rsid w:val="00604933"/>
    <w:rsid w:val="006348E9"/>
    <w:rsid w:val="0064059D"/>
    <w:rsid w:val="00650328"/>
    <w:rsid w:val="00676032"/>
    <w:rsid w:val="006F754C"/>
    <w:rsid w:val="00765BBE"/>
    <w:rsid w:val="00787427"/>
    <w:rsid w:val="007C5ED2"/>
    <w:rsid w:val="00853527"/>
    <w:rsid w:val="0089386C"/>
    <w:rsid w:val="008F4084"/>
    <w:rsid w:val="00922CE3"/>
    <w:rsid w:val="009E51E9"/>
    <w:rsid w:val="00A23C3E"/>
    <w:rsid w:val="00A67BFC"/>
    <w:rsid w:val="00AA2FA0"/>
    <w:rsid w:val="00AA30D1"/>
    <w:rsid w:val="00AA73D5"/>
    <w:rsid w:val="00B520E8"/>
    <w:rsid w:val="00B75D46"/>
    <w:rsid w:val="00B80080"/>
    <w:rsid w:val="00B85826"/>
    <w:rsid w:val="00BA6915"/>
    <w:rsid w:val="00BB40AD"/>
    <w:rsid w:val="00C169EB"/>
    <w:rsid w:val="00C66FCD"/>
    <w:rsid w:val="00D61ADE"/>
    <w:rsid w:val="00D6395F"/>
    <w:rsid w:val="00D8168D"/>
    <w:rsid w:val="00DC17E3"/>
    <w:rsid w:val="00DF792C"/>
    <w:rsid w:val="00E16CE7"/>
    <w:rsid w:val="00E43F3C"/>
    <w:rsid w:val="00E50740"/>
    <w:rsid w:val="00EE58A4"/>
    <w:rsid w:val="00F26428"/>
    <w:rsid w:val="00FB6C4B"/>
    <w:rsid w:val="00FE7DDF"/>
    <w:rsid w:val="00FF6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5D6E-D00E-4461-8347-D79703F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//192.168.16.200/&#1089;&#1091;&#1076;&#1077;&#1073;&#1085;&#1099;&#1081; &#1091;&#1095;&#1072;&#1089;&#1090;&#1086;&#1082; &#8470;3/17 &#1084;&#1072;&#1088;&#1090;&#1072; 2022/6.1.1  &#1054;&#1088;&#1083;&#1086;&#1074;.docx" TargetMode="External" /><Relationship Id="rId7" Type="http://schemas.openxmlformats.org/officeDocument/2006/relationships/hyperlink" Target="//192.168.16.231/&#1091;&#1095;&#1072;&#1089;&#1090;&#1086;&#1082; &#8470;1/&#1057;&#1059;&#1044;&#1045;&#1041;&#1053;&#1067;&#1045; &#1040;&#1050;&#1058;&#1067; &#1076;&#1083;&#1103; &#1055;&#1050; (&#1042;&#1057;&#1045;)/&#1057;&#1059;&#1044;&#1045;&#1041;&#1053;&#1067;&#1045; &#1040;&#1050;&#1058;&#1067; &#1076;&#1083;&#1103; &#1055;&#1050; (&#1042;&#1057;&#1045;)/&#1072;&#1087;&#1088;&#1077;&#1083;&#1100; 2022 &#1075;&#1086;&#1076;&#1072;/07 &#1072;&#1087;&#1088;&#1077;&#1083;&#1103; 2022 &#1075;&#1086;&#1076;&#1072;/20.25 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